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2E" w:rsidRDefault="00086D2E">
      <w:r w:rsidRPr="00086D2E">
        <w:t xml:space="preserve">Отчет о выполнении инвестиционной программы ГУП РО РГРЭС за 1 квартал 2024 года". </w:t>
      </w:r>
      <w:bookmarkStart w:id="0" w:name="_GoBack"/>
      <w:bookmarkEnd w:id="0"/>
    </w:p>
    <w:p w:rsidR="00F072BB" w:rsidRDefault="00086D2E">
      <w:hyperlink r:id="rId4" w:history="1">
        <w:r w:rsidR="00A1318B" w:rsidRPr="005D4326">
          <w:rPr>
            <w:rStyle w:val="a3"/>
          </w:rPr>
          <w:t>https://cloud.gorseti62.ru/nextcloud/index.php/s/PdzPGpbqZ3a7QX7</w:t>
        </w:r>
      </w:hyperlink>
    </w:p>
    <w:p w:rsidR="00A1318B" w:rsidRDefault="00A1318B"/>
    <w:sectPr w:rsidR="00A1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B9"/>
    <w:rsid w:val="00086D2E"/>
    <w:rsid w:val="004E04B9"/>
    <w:rsid w:val="00A1318B"/>
    <w:rsid w:val="00F0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AD1D5-D3B6-4B34-95A9-175EE601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18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3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gorseti62.ru/nextcloud/index.php/s/PdzPGpbqZ3a7QX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Александровна Мулина</dc:creator>
  <cp:keywords/>
  <dc:description/>
  <cp:lastModifiedBy>Альбина Александровна Мулина</cp:lastModifiedBy>
  <cp:revision>3</cp:revision>
  <dcterms:created xsi:type="dcterms:W3CDTF">2024-05-15T13:57:00Z</dcterms:created>
  <dcterms:modified xsi:type="dcterms:W3CDTF">2024-05-16T11:18:00Z</dcterms:modified>
</cp:coreProperties>
</file>